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6C" w:rsidRPr="00116196" w:rsidRDefault="00177F9E" w:rsidP="00177F9E">
      <w:pPr>
        <w:pStyle w:val="NoSpacing"/>
        <w:jc w:val="center"/>
        <w:rPr>
          <w:b/>
        </w:rPr>
      </w:pPr>
      <w:bookmarkStart w:id="0" w:name="_GoBack"/>
      <w:r w:rsidRPr="00116196">
        <w:rPr>
          <w:b/>
        </w:rPr>
        <w:t>Fossil Activity (2 days)</w:t>
      </w:r>
    </w:p>
    <w:bookmarkEnd w:id="0"/>
    <w:p w:rsidR="00177F9E" w:rsidRDefault="00177F9E" w:rsidP="00177F9E">
      <w:pPr>
        <w:pStyle w:val="NoSpacing"/>
        <w:rPr>
          <w:b/>
        </w:rPr>
      </w:pPr>
    </w:p>
    <w:p w:rsidR="00177F9E" w:rsidRPr="00177F9E" w:rsidRDefault="00177F9E" w:rsidP="00177F9E">
      <w:pPr>
        <w:pStyle w:val="NoSpacing"/>
        <w:rPr>
          <w:b/>
        </w:rPr>
      </w:pPr>
      <w:r w:rsidRPr="00177F9E">
        <w:rPr>
          <w:b/>
        </w:rPr>
        <w:t>Day 1: Prepare Fossils</w:t>
      </w:r>
    </w:p>
    <w:p w:rsidR="00177F9E" w:rsidRDefault="00177F9E" w:rsidP="00177F9E">
      <w:pPr>
        <w:pStyle w:val="NoSpacing"/>
        <w:numPr>
          <w:ilvl w:val="0"/>
          <w:numId w:val="1"/>
        </w:numPr>
      </w:pPr>
      <w:r>
        <w:t>Materials:</w:t>
      </w:r>
    </w:p>
    <w:p w:rsidR="00177F9E" w:rsidRDefault="00177F9E" w:rsidP="00177F9E">
      <w:pPr>
        <w:pStyle w:val="NoSpacing"/>
        <w:numPr>
          <w:ilvl w:val="1"/>
          <w:numId w:val="1"/>
        </w:numPr>
      </w:pPr>
      <w:r>
        <w:t>Modeling Clay</w:t>
      </w:r>
    </w:p>
    <w:p w:rsidR="00177F9E" w:rsidRDefault="00177F9E" w:rsidP="00177F9E">
      <w:pPr>
        <w:pStyle w:val="NoSpacing"/>
        <w:numPr>
          <w:ilvl w:val="1"/>
          <w:numId w:val="1"/>
        </w:numPr>
      </w:pPr>
      <w:r>
        <w:t>Plaster A-pair-us</w:t>
      </w:r>
    </w:p>
    <w:p w:rsidR="00177F9E" w:rsidRDefault="00177F9E" w:rsidP="00177F9E">
      <w:pPr>
        <w:pStyle w:val="NoSpacing"/>
        <w:numPr>
          <w:ilvl w:val="1"/>
          <w:numId w:val="1"/>
        </w:numPr>
      </w:pPr>
      <w:r>
        <w:t>Water</w:t>
      </w:r>
    </w:p>
    <w:p w:rsidR="00177F9E" w:rsidRDefault="00177F9E" w:rsidP="00177F9E">
      <w:pPr>
        <w:pStyle w:val="NoSpacing"/>
        <w:numPr>
          <w:ilvl w:val="1"/>
          <w:numId w:val="1"/>
        </w:numPr>
      </w:pPr>
      <w:r>
        <w:t>Hard Object (toy dinosaur, sea shell, etc.)</w:t>
      </w:r>
    </w:p>
    <w:p w:rsidR="00177F9E" w:rsidRDefault="00177F9E" w:rsidP="00177F9E">
      <w:pPr>
        <w:pStyle w:val="NoSpacing"/>
        <w:numPr>
          <w:ilvl w:val="1"/>
          <w:numId w:val="1"/>
        </w:numPr>
      </w:pPr>
      <w:r>
        <w:t>Paper Plate</w:t>
      </w:r>
    </w:p>
    <w:p w:rsidR="00177F9E" w:rsidRDefault="00177F9E" w:rsidP="00177F9E">
      <w:pPr>
        <w:pStyle w:val="NoSpacing"/>
        <w:numPr>
          <w:ilvl w:val="0"/>
          <w:numId w:val="1"/>
        </w:numPr>
      </w:pPr>
      <w:r>
        <w:t>Directions:</w:t>
      </w:r>
    </w:p>
    <w:p w:rsidR="00177F9E" w:rsidRDefault="00177F9E" w:rsidP="00177F9E">
      <w:pPr>
        <w:pStyle w:val="NoSpacing"/>
        <w:numPr>
          <w:ilvl w:val="1"/>
          <w:numId w:val="1"/>
        </w:numPr>
      </w:pPr>
      <w:r>
        <w:t xml:space="preserve">Provide each student or group with modeling clay. Allow student(s) to form clay into an about ¾ inch thick circle and place it on the paper plate. </w:t>
      </w:r>
    </w:p>
    <w:p w:rsidR="00177F9E" w:rsidRDefault="00177F9E" w:rsidP="00177F9E">
      <w:pPr>
        <w:pStyle w:val="NoSpacing"/>
        <w:numPr>
          <w:ilvl w:val="1"/>
          <w:numId w:val="1"/>
        </w:numPr>
      </w:pPr>
      <w:r>
        <w:t xml:space="preserve">Take the hard object and make an “impression” of it into the center of the clay. Be sure to remove the object. </w:t>
      </w:r>
    </w:p>
    <w:p w:rsidR="00177F9E" w:rsidRDefault="00177F9E" w:rsidP="00177F9E">
      <w:pPr>
        <w:pStyle w:val="NoSpacing"/>
        <w:numPr>
          <w:ilvl w:val="1"/>
          <w:numId w:val="1"/>
        </w:numPr>
      </w:pPr>
      <w:r>
        <w:t xml:space="preserve">Mix plaster a-pair-us with water and stir until it is a semi-liquid mixture. </w:t>
      </w:r>
    </w:p>
    <w:p w:rsidR="00177F9E" w:rsidRDefault="00177F9E" w:rsidP="00177F9E">
      <w:pPr>
        <w:pStyle w:val="NoSpacing"/>
        <w:numPr>
          <w:ilvl w:val="1"/>
          <w:numId w:val="1"/>
        </w:numPr>
      </w:pPr>
      <w:r>
        <w:t xml:space="preserve">Pour the plaster-a-pair-us over the modeling clay to allow for about 2cm of mixture above the hard object impression. </w:t>
      </w:r>
    </w:p>
    <w:p w:rsidR="00177F9E" w:rsidRDefault="00177F9E" w:rsidP="00177F9E">
      <w:pPr>
        <w:pStyle w:val="NoSpacing"/>
        <w:numPr>
          <w:ilvl w:val="1"/>
          <w:numId w:val="1"/>
        </w:numPr>
      </w:pPr>
      <w:r>
        <w:t xml:space="preserve">Let the plaster-a-pair-us dry overnight. </w:t>
      </w:r>
    </w:p>
    <w:p w:rsidR="00177F9E" w:rsidRDefault="00177F9E" w:rsidP="00177F9E">
      <w:pPr>
        <w:pStyle w:val="NoSpacing"/>
        <w:numPr>
          <w:ilvl w:val="1"/>
          <w:numId w:val="1"/>
        </w:numPr>
      </w:pPr>
      <w:r>
        <w:t xml:space="preserve">The following day, CAREFULLY remove the modeling clay from the hardened plaster a-pair-us to retrieve the fossil. </w:t>
      </w:r>
    </w:p>
    <w:p w:rsidR="00177F9E" w:rsidRDefault="00177F9E" w:rsidP="00177F9E">
      <w:pPr>
        <w:pStyle w:val="NoSpacing"/>
      </w:pPr>
    </w:p>
    <w:p w:rsidR="00177F9E" w:rsidRPr="00177F9E" w:rsidRDefault="00177F9E" w:rsidP="00177F9E">
      <w:pPr>
        <w:pStyle w:val="NoSpacing"/>
        <w:rPr>
          <w:b/>
        </w:rPr>
      </w:pPr>
      <w:r w:rsidRPr="00177F9E">
        <w:rPr>
          <w:b/>
        </w:rPr>
        <w:t>Day 2: Archaeological Engineering</w:t>
      </w:r>
    </w:p>
    <w:p w:rsidR="00177F9E" w:rsidRDefault="00177F9E" w:rsidP="00177F9E">
      <w:pPr>
        <w:pStyle w:val="NoSpacing"/>
        <w:numPr>
          <w:ilvl w:val="0"/>
          <w:numId w:val="2"/>
        </w:numPr>
      </w:pPr>
      <w:r>
        <w:t>Materials:</w:t>
      </w:r>
    </w:p>
    <w:p w:rsidR="00177F9E" w:rsidRDefault="00177F9E" w:rsidP="00177F9E">
      <w:pPr>
        <w:pStyle w:val="NoSpacing"/>
        <w:numPr>
          <w:ilvl w:val="1"/>
          <w:numId w:val="2"/>
        </w:numPr>
      </w:pPr>
      <w:r>
        <w:t>Serving trays (1 per group)</w:t>
      </w:r>
    </w:p>
    <w:p w:rsidR="00177F9E" w:rsidRDefault="00177F9E" w:rsidP="00177F9E">
      <w:pPr>
        <w:pStyle w:val="NoSpacing"/>
        <w:numPr>
          <w:ilvl w:val="1"/>
          <w:numId w:val="2"/>
        </w:numPr>
      </w:pPr>
      <w:r>
        <w:t>Dirt or sand</w:t>
      </w:r>
    </w:p>
    <w:p w:rsidR="00177F9E" w:rsidRDefault="00177F9E" w:rsidP="00177F9E">
      <w:pPr>
        <w:pStyle w:val="NoSpacing"/>
        <w:numPr>
          <w:ilvl w:val="1"/>
          <w:numId w:val="2"/>
        </w:numPr>
      </w:pPr>
      <w:r>
        <w:t>Prepared fossils</w:t>
      </w:r>
    </w:p>
    <w:p w:rsidR="00177F9E" w:rsidRDefault="00177F9E" w:rsidP="00177F9E">
      <w:pPr>
        <w:pStyle w:val="NoSpacing"/>
        <w:numPr>
          <w:ilvl w:val="1"/>
          <w:numId w:val="2"/>
        </w:numPr>
      </w:pPr>
      <w:r>
        <w:t>Popsicle sticks</w:t>
      </w:r>
    </w:p>
    <w:p w:rsidR="00177F9E" w:rsidRDefault="00177F9E" w:rsidP="00177F9E">
      <w:pPr>
        <w:pStyle w:val="NoSpacing"/>
        <w:numPr>
          <w:ilvl w:val="1"/>
          <w:numId w:val="2"/>
        </w:numPr>
      </w:pPr>
      <w:r>
        <w:t>Straws</w:t>
      </w:r>
    </w:p>
    <w:p w:rsidR="00177F9E" w:rsidRDefault="00177F9E" w:rsidP="00177F9E">
      <w:pPr>
        <w:pStyle w:val="NoSpacing"/>
        <w:numPr>
          <w:ilvl w:val="1"/>
          <w:numId w:val="2"/>
        </w:numPr>
      </w:pPr>
      <w:r>
        <w:t>Tape</w:t>
      </w:r>
    </w:p>
    <w:p w:rsidR="00177F9E" w:rsidRDefault="00177F9E" w:rsidP="00177F9E">
      <w:pPr>
        <w:pStyle w:val="NoSpacing"/>
        <w:numPr>
          <w:ilvl w:val="1"/>
          <w:numId w:val="2"/>
        </w:numPr>
      </w:pPr>
      <w:r>
        <w:t>Index cards</w:t>
      </w:r>
    </w:p>
    <w:p w:rsidR="00177F9E" w:rsidRDefault="00177F9E" w:rsidP="00177F9E">
      <w:pPr>
        <w:pStyle w:val="NoSpacing"/>
        <w:numPr>
          <w:ilvl w:val="1"/>
          <w:numId w:val="2"/>
        </w:numPr>
      </w:pPr>
      <w:r>
        <w:t>Tooth brush</w:t>
      </w:r>
    </w:p>
    <w:p w:rsidR="00177F9E" w:rsidRDefault="00177F9E" w:rsidP="00177F9E">
      <w:pPr>
        <w:pStyle w:val="NoSpacing"/>
        <w:numPr>
          <w:ilvl w:val="1"/>
          <w:numId w:val="2"/>
        </w:numPr>
      </w:pPr>
      <w:r>
        <w:t>Paint brush</w:t>
      </w:r>
    </w:p>
    <w:p w:rsidR="00177F9E" w:rsidRDefault="00177F9E" w:rsidP="00177F9E">
      <w:pPr>
        <w:pStyle w:val="NoSpacing"/>
        <w:numPr>
          <w:ilvl w:val="1"/>
          <w:numId w:val="2"/>
        </w:numPr>
      </w:pPr>
      <w:r>
        <w:t>Paper clip</w:t>
      </w:r>
    </w:p>
    <w:p w:rsidR="00177F9E" w:rsidRDefault="00177F9E" w:rsidP="00177F9E">
      <w:pPr>
        <w:pStyle w:val="NoSpacing"/>
        <w:numPr>
          <w:ilvl w:val="0"/>
          <w:numId w:val="2"/>
        </w:numPr>
      </w:pPr>
      <w:r>
        <w:t>Directions:</w:t>
      </w:r>
    </w:p>
    <w:p w:rsidR="00177F9E" w:rsidRDefault="00177F9E" w:rsidP="00177F9E">
      <w:pPr>
        <w:pStyle w:val="NoSpacing"/>
        <w:numPr>
          <w:ilvl w:val="1"/>
          <w:numId w:val="2"/>
        </w:numPr>
      </w:pPr>
      <w:r>
        <w:t>PREPARE BEFORE STUDENTS START SCIENCE:</w:t>
      </w:r>
    </w:p>
    <w:p w:rsidR="00177F9E" w:rsidRDefault="00177F9E" w:rsidP="00177F9E">
      <w:pPr>
        <w:pStyle w:val="NoSpacing"/>
        <w:numPr>
          <w:ilvl w:val="2"/>
          <w:numId w:val="2"/>
        </w:numPr>
      </w:pPr>
      <w:r>
        <w:t xml:space="preserve">Set up enough serving trays for each group that you will have. </w:t>
      </w:r>
    </w:p>
    <w:p w:rsidR="00177F9E" w:rsidRDefault="00177F9E" w:rsidP="00177F9E">
      <w:pPr>
        <w:pStyle w:val="NoSpacing"/>
        <w:numPr>
          <w:ilvl w:val="2"/>
          <w:numId w:val="2"/>
        </w:numPr>
      </w:pPr>
      <w:r>
        <w:t xml:space="preserve">Place 1 or 2 fossils at the bottom of the serving tray. (Avoid placing it directly in the middle. </w:t>
      </w:r>
    </w:p>
    <w:p w:rsidR="00177F9E" w:rsidRDefault="00177F9E" w:rsidP="00177F9E">
      <w:pPr>
        <w:pStyle w:val="NoSpacing"/>
        <w:numPr>
          <w:ilvl w:val="2"/>
          <w:numId w:val="2"/>
        </w:numPr>
      </w:pPr>
      <w:r>
        <w:t xml:space="preserve">Place dirt or sand on top of the fossil and fill the serving tray to “bury” the fossil. </w:t>
      </w:r>
    </w:p>
    <w:p w:rsidR="00177F9E" w:rsidRDefault="00177F9E" w:rsidP="00177F9E">
      <w:pPr>
        <w:pStyle w:val="NoSpacing"/>
        <w:numPr>
          <w:ilvl w:val="2"/>
          <w:numId w:val="2"/>
        </w:numPr>
      </w:pPr>
      <w:r>
        <w:t xml:space="preserve">Create “materials bags” for each group using the materials above (or choose your own materials). </w:t>
      </w:r>
    </w:p>
    <w:p w:rsidR="00177F9E" w:rsidRDefault="00177F9E" w:rsidP="00177F9E">
      <w:pPr>
        <w:pStyle w:val="NoSpacing"/>
        <w:numPr>
          <w:ilvl w:val="1"/>
          <w:numId w:val="2"/>
        </w:numPr>
      </w:pPr>
      <w:r>
        <w:t>Activity with students:</w:t>
      </w:r>
    </w:p>
    <w:p w:rsidR="00177F9E" w:rsidRDefault="00177F9E" w:rsidP="00177F9E">
      <w:pPr>
        <w:pStyle w:val="NoSpacing"/>
        <w:numPr>
          <w:ilvl w:val="2"/>
          <w:numId w:val="2"/>
        </w:numPr>
      </w:pPr>
      <w:r>
        <w:t xml:space="preserve">Explain to the students that they are going to be “Archaeological Engineers” for the day. They have discovered a spot in the ground where they believe there may be a fossil. They need to choose or alter a given material that will best remove the fossil from the “tray” without using their own hands. (The materials are the only things that can touch the fossil or sand/dirt). </w:t>
      </w:r>
    </w:p>
    <w:p w:rsidR="00177F9E" w:rsidRDefault="00177F9E" w:rsidP="00177F9E">
      <w:pPr>
        <w:pStyle w:val="NoSpacing"/>
        <w:numPr>
          <w:ilvl w:val="2"/>
          <w:numId w:val="2"/>
        </w:numPr>
      </w:pPr>
      <w:r>
        <w:t xml:space="preserve">Give the students 12 minutes to retrieve and clean off their fossil. </w:t>
      </w:r>
    </w:p>
    <w:p w:rsidR="00177F9E" w:rsidRDefault="00177F9E" w:rsidP="00177F9E">
      <w:pPr>
        <w:pStyle w:val="NoSpacing"/>
        <w:numPr>
          <w:ilvl w:val="2"/>
          <w:numId w:val="2"/>
        </w:numPr>
      </w:pPr>
      <w:r>
        <w:lastRenderedPageBreak/>
        <w:t xml:space="preserve">Discuss each </w:t>
      </w:r>
      <w:proofErr w:type="gramStart"/>
      <w:r>
        <w:t>groups</w:t>
      </w:r>
      <w:proofErr w:type="gramEnd"/>
      <w:r>
        <w:t xml:space="preserve"> strategy together as a class. </w:t>
      </w:r>
    </w:p>
    <w:p w:rsidR="00177F9E" w:rsidRDefault="00177F9E" w:rsidP="00177F9E"/>
    <w:p w:rsidR="00116196" w:rsidRPr="00116196" w:rsidRDefault="00116196" w:rsidP="00116196">
      <w:pPr>
        <w:jc w:val="center"/>
        <w:rPr>
          <w:b/>
        </w:rPr>
      </w:pPr>
      <w:r w:rsidRPr="00116196">
        <w:rPr>
          <w:b/>
        </w:rPr>
        <w:t>Power-point Slides</w:t>
      </w:r>
    </w:p>
    <w:p w:rsidR="00116196" w:rsidRDefault="00116196" w:rsidP="00116196">
      <w:pPr>
        <w:jc w:val="center"/>
      </w:pPr>
      <w:r w:rsidRPr="00116196">
        <w:drawing>
          <wp:inline distT="0" distB="0" distL="0" distR="0" wp14:anchorId="4735E14E" wp14:editId="79114526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196" w:rsidRDefault="00116196" w:rsidP="00116196">
      <w:pPr>
        <w:jc w:val="center"/>
      </w:pPr>
      <w:r w:rsidRPr="00116196">
        <w:drawing>
          <wp:inline distT="0" distB="0" distL="0" distR="0" wp14:anchorId="7B5C429C" wp14:editId="1D7467C4">
            <wp:extent cx="4572638" cy="34294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196" w:rsidRDefault="00116196" w:rsidP="00116196">
      <w:pPr>
        <w:jc w:val="center"/>
      </w:pPr>
      <w:r w:rsidRPr="00116196">
        <w:lastRenderedPageBreak/>
        <w:drawing>
          <wp:inline distT="0" distB="0" distL="0" distR="0" wp14:anchorId="023EFD74" wp14:editId="458DFB9F">
            <wp:extent cx="4572638" cy="34294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196" w:rsidRDefault="00116196" w:rsidP="00116196">
      <w:pPr>
        <w:jc w:val="center"/>
      </w:pPr>
      <w:r w:rsidRPr="00116196">
        <w:drawing>
          <wp:inline distT="0" distB="0" distL="0" distR="0" wp14:anchorId="6D79BD4B" wp14:editId="725FE433">
            <wp:extent cx="4572638" cy="34294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F9E" w:rsidRDefault="00177F9E"/>
    <w:sectPr w:rsidR="00177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3696C"/>
    <w:multiLevelType w:val="hybridMultilevel"/>
    <w:tmpl w:val="14927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151B1"/>
    <w:multiLevelType w:val="hybridMultilevel"/>
    <w:tmpl w:val="4FF62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9E"/>
    <w:rsid w:val="00116196"/>
    <w:rsid w:val="00177F9E"/>
    <w:rsid w:val="00CC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7F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7F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</cp:lastModifiedBy>
  <cp:revision>1</cp:revision>
  <dcterms:created xsi:type="dcterms:W3CDTF">2017-04-02T02:51:00Z</dcterms:created>
  <dcterms:modified xsi:type="dcterms:W3CDTF">2017-04-02T03:05:00Z</dcterms:modified>
</cp:coreProperties>
</file>